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7D" w:rsidRDefault="0065087D" w:rsidP="0065087D">
      <w:pPr>
        <w:spacing w:line="240" w:lineRule="auto"/>
        <w:ind w:left="628" w:right="36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ВИСНОВКИ</w:t>
      </w:r>
    </w:p>
    <w:p w:rsidR="0065087D" w:rsidRPr="0034604B" w:rsidRDefault="0065087D" w:rsidP="0065087D">
      <w:pPr>
        <w:spacing w:line="240" w:lineRule="auto"/>
        <w:ind w:left="628" w:right="369" w:firstLine="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щодо </w:t>
      </w:r>
      <w:r w:rsidRPr="0034604B">
        <w:rPr>
          <w:rFonts w:ascii="Times New Roman" w:hAnsi="Times New Roman"/>
          <w:b/>
          <w:sz w:val="28"/>
        </w:rPr>
        <w:t xml:space="preserve">самооцінювання якості освітніх та управлінських </w:t>
      </w:r>
    </w:p>
    <w:p w:rsidR="0065087D" w:rsidRPr="0034604B" w:rsidRDefault="0065087D" w:rsidP="0065087D">
      <w:pPr>
        <w:spacing w:line="240" w:lineRule="auto"/>
        <w:ind w:left="628" w:right="369"/>
        <w:jc w:val="center"/>
        <w:rPr>
          <w:rFonts w:ascii="Times New Roman" w:hAnsi="Times New Roman"/>
          <w:b/>
          <w:sz w:val="28"/>
        </w:rPr>
      </w:pPr>
      <w:r w:rsidRPr="0034604B">
        <w:rPr>
          <w:rFonts w:ascii="Times New Roman" w:hAnsi="Times New Roman"/>
          <w:b/>
          <w:sz w:val="28"/>
        </w:rPr>
        <w:t>процесів в закладі за напрямом «</w:t>
      </w:r>
      <w:r w:rsidR="00907267" w:rsidRPr="00907267">
        <w:rPr>
          <w:rFonts w:ascii="Times New Roman" w:hAnsi="Times New Roman"/>
          <w:b/>
          <w:sz w:val="28"/>
        </w:rPr>
        <w:t>Система оцінювання  здобувачів освіти</w:t>
      </w:r>
      <w:r w:rsidRPr="0034604B">
        <w:rPr>
          <w:rFonts w:ascii="Times New Roman" w:hAnsi="Times New Roman"/>
          <w:b/>
          <w:sz w:val="28"/>
        </w:rPr>
        <w:t xml:space="preserve">» </w:t>
      </w:r>
    </w:p>
    <w:p w:rsidR="0065087D" w:rsidRPr="0034604B" w:rsidRDefault="0065087D" w:rsidP="0065087D">
      <w:pPr>
        <w:spacing w:line="240" w:lineRule="auto"/>
        <w:ind w:left="628" w:right="369"/>
        <w:jc w:val="center"/>
        <w:rPr>
          <w:rFonts w:ascii="Times New Roman" w:hAnsi="Times New Roman"/>
          <w:b/>
          <w:sz w:val="28"/>
        </w:rPr>
      </w:pPr>
      <w:r w:rsidRPr="0034604B">
        <w:rPr>
          <w:rFonts w:ascii="Times New Roman" w:hAnsi="Times New Roman"/>
          <w:b/>
          <w:sz w:val="28"/>
        </w:rPr>
        <w:t>у 2025-2026 навчальному році</w:t>
      </w:r>
    </w:p>
    <w:p w:rsidR="0065087D" w:rsidRPr="00B31E35" w:rsidRDefault="0065087D" w:rsidP="0065087D">
      <w:pPr>
        <w:pStyle w:val="aff"/>
        <w:rPr>
          <w:b/>
          <w:sz w:val="28"/>
        </w:rPr>
      </w:pPr>
    </w:p>
    <w:p w:rsidR="001B35CF" w:rsidRPr="00B31E35" w:rsidRDefault="001B35CF" w:rsidP="001B35CF">
      <w:pPr>
        <w:pStyle w:val="aff"/>
        <w:rPr>
          <w:b/>
          <w:sz w:val="28"/>
        </w:rPr>
      </w:pPr>
    </w:p>
    <w:p w:rsidR="001B35CF" w:rsidRPr="002B6802" w:rsidRDefault="001B35CF" w:rsidP="001B35CF">
      <w:pPr>
        <w:pStyle w:val="aff"/>
        <w:tabs>
          <w:tab w:val="left" w:pos="3863"/>
        </w:tabs>
        <w:ind w:left="323" w:right="3423"/>
        <w:rPr>
          <w:color w:val="FF0000"/>
          <w:sz w:val="28"/>
        </w:rPr>
      </w:pPr>
      <w:r w:rsidRPr="00B31E35">
        <w:rPr>
          <w:sz w:val="28"/>
        </w:rPr>
        <w:t>Назва</w:t>
      </w:r>
      <w:r w:rsidRPr="00B31E35">
        <w:rPr>
          <w:spacing w:val="-4"/>
          <w:sz w:val="28"/>
        </w:rPr>
        <w:t xml:space="preserve"> </w:t>
      </w:r>
      <w:r w:rsidRPr="00B31E35">
        <w:rPr>
          <w:sz w:val="28"/>
        </w:rPr>
        <w:t>закладу</w:t>
      </w:r>
      <w:r w:rsidRPr="00B31E35">
        <w:rPr>
          <w:spacing w:val="-9"/>
          <w:sz w:val="28"/>
        </w:rPr>
        <w:t xml:space="preserve"> </w:t>
      </w:r>
      <w:r w:rsidRPr="00B31E35">
        <w:rPr>
          <w:sz w:val="28"/>
        </w:rPr>
        <w:t>освіти</w:t>
      </w:r>
      <w:r w:rsidRPr="00B31E35">
        <w:rPr>
          <w:sz w:val="28"/>
        </w:rPr>
        <w:tab/>
      </w:r>
      <w:r>
        <w:rPr>
          <w:sz w:val="28"/>
        </w:rPr>
        <w:t xml:space="preserve">               </w:t>
      </w:r>
      <w:proofErr w:type="spellStart"/>
      <w:r>
        <w:rPr>
          <w:i/>
          <w:sz w:val="28"/>
        </w:rPr>
        <w:t>Сливківська</w:t>
      </w:r>
      <w:proofErr w:type="spellEnd"/>
      <w:r>
        <w:rPr>
          <w:i/>
          <w:sz w:val="28"/>
        </w:rPr>
        <w:t xml:space="preserve"> гімназія</w:t>
      </w:r>
    </w:p>
    <w:p w:rsidR="001B35CF" w:rsidRPr="0034604B" w:rsidRDefault="001B35CF" w:rsidP="001B35CF">
      <w:pPr>
        <w:pStyle w:val="aff"/>
        <w:tabs>
          <w:tab w:val="left" w:pos="3863"/>
        </w:tabs>
        <w:ind w:left="323" w:right="3423"/>
        <w:rPr>
          <w:i/>
          <w:sz w:val="28"/>
        </w:rPr>
      </w:pPr>
      <w:r w:rsidRPr="00B31E35">
        <w:rPr>
          <w:sz w:val="28"/>
        </w:rPr>
        <w:t>Засновник</w:t>
      </w:r>
      <w:r w:rsidRPr="00B31E35">
        <w:rPr>
          <w:spacing w:val="-6"/>
          <w:sz w:val="28"/>
        </w:rPr>
        <w:t xml:space="preserve"> </w:t>
      </w:r>
      <w:r w:rsidRPr="00B31E35">
        <w:rPr>
          <w:sz w:val="28"/>
        </w:rPr>
        <w:t>закладу</w:t>
      </w:r>
      <w:r w:rsidRPr="00B31E35">
        <w:rPr>
          <w:spacing w:val="-9"/>
          <w:sz w:val="28"/>
        </w:rPr>
        <w:t xml:space="preserve"> </w:t>
      </w:r>
      <w:r w:rsidRPr="00B31E35">
        <w:rPr>
          <w:sz w:val="28"/>
        </w:rPr>
        <w:t>освіти</w:t>
      </w:r>
      <w:r w:rsidRPr="00B31E35">
        <w:rPr>
          <w:sz w:val="28"/>
        </w:rPr>
        <w:tab/>
      </w:r>
      <w:r>
        <w:rPr>
          <w:i/>
          <w:sz w:val="28"/>
        </w:rPr>
        <w:t xml:space="preserve">               </w:t>
      </w:r>
      <w:proofErr w:type="spellStart"/>
      <w:r>
        <w:rPr>
          <w:i/>
          <w:sz w:val="28"/>
        </w:rPr>
        <w:t>Перегінська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селишна</w:t>
      </w:r>
      <w:proofErr w:type="spellEnd"/>
      <w:r>
        <w:rPr>
          <w:i/>
          <w:sz w:val="28"/>
        </w:rPr>
        <w:t xml:space="preserve"> рада</w:t>
      </w:r>
    </w:p>
    <w:p w:rsidR="001B35CF" w:rsidRPr="00B31E35" w:rsidRDefault="001B35CF" w:rsidP="001B35CF">
      <w:pPr>
        <w:pStyle w:val="aff"/>
        <w:tabs>
          <w:tab w:val="left" w:pos="3863"/>
        </w:tabs>
        <w:ind w:left="323" w:right="3423"/>
        <w:rPr>
          <w:sz w:val="28"/>
        </w:rPr>
      </w:pPr>
      <w:r w:rsidRPr="00B31E35">
        <w:rPr>
          <w:spacing w:val="-57"/>
          <w:sz w:val="28"/>
        </w:rPr>
        <w:t xml:space="preserve"> </w:t>
      </w:r>
      <w:r w:rsidRPr="00B31E35">
        <w:rPr>
          <w:sz w:val="28"/>
        </w:rPr>
        <w:t>Ідентифікаційний</w:t>
      </w:r>
      <w:r w:rsidRPr="00B31E35">
        <w:rPr>
          <w:spacing w:val="-2"/>
          <w:sz w:val="28"/>
        </w:rPr>
        <w:t xml:space="preserve"> </w:t>
      </w:r>
      <w:r w:rsidRPr="00B31E35">
        <w:rPr>
          <w:sz w:val="28"/>
        </w:rPr>
        <w:t>код</w:t>
      </w:r>
      <w:r w:rsidRPr="00B31E35">
        <w:rPr>
          <w:spacing w:val="-2"/>
          <w:sz w:val="28"/>
        </w:rPr>
        <w:t xml:space="preserve"> </w:t>
      </w:r>
      <w:r w:rsidRPr="00B31E35">
        <w:rPr>
          <w:sz w:val="28"/>
        </w:rPr>
        <w:t>за</w:t>
      </w:r>
      <w:r w:rsidRPr="00B31E35">
        <w:rPr>
          <w:spacing w:val="-3"/>
          <w:sz w:val="28"/>
        </w:rPr>
        <w:t xml:space="preserve"> </w:t>
      </w:r>
      <w:r w:rsidRPr="00B31E35">
        <w:rPr>
          <w:sz w:val="28"/>
        </w:rPr>
        <w:t>ЄДРПОУ</w:t>
      </w:r>
      <w:r>
        <w:rPr>
          <w:sz w:val="28"/>
        </w:rPr>
        <w:t xml:space="preserve">      </w:t>
      </w:r>
      <w:r w:rsidRPr="00B31E35">
        <w:rPr>
          <w:color w:val="FF0000"/>
          <w:sz w:val="28"/>
        </w:rPr>
        <w:t xml:space="preserve"> </w:t>
      </w:r>
      <w:r w:rsidRPr="0034604B">
        <w:rPr>
          <w:i/>
          <w:sz w:val="28"/>
        </w:rPr>
        <w:t>Код</w:t>
      </w:r>
    </w:p>
    <w:p w:rsidR="001B35CF" w:rsidRPr="0034604B" w:rsidRDefault="001B35CF" w:rsidP="001B35CF">
      <w:pPr>
        <w:pStyle w:val="aff"/>
        <w:tabs>
          <w:tab w:val="left" w:pos="3863"/>
        </w:tabs>
        <w:ind w:left="323"/>
        <w:rPr>
          <w:i/>
          <w:sz w:val="28"/>
        </w:rPr>
      </w:pPr>
      <w:r w:rsidRPr="00B31E35">
        <w:rPr>
          <w:sz w:val="28"/>
        </w:rPr>
        <w:t>Юридична</w:t>
      </w:r>
      <w:r w:rsidRPr="00B31E35">
        <w:rPr>
          <w:spacing w:val="-4"/>
          <w:sz w:val="28"/>
        </w:rPr>
        <w:t xml:space="preserve"> </w:t>
      </w:r>
      <w:r w:rsidRPr="00B31E35">
        <w:rPr>
          <w:sz w:val="28"/>
        </w:rPr>
        <w:t>адреса</w:t>
      </w:r>
      <w:r w:rsidRPr="00B31E35">
        <w:rPr>
          <w:sz w:val="28"/>
        </w:rPr>
        <w:tab/>
      </w:r>
      <w:r w:rsidRPr="0034604B">
        <w:rPr>
          <w:sz w:val="28"/>
        </w:rPr>
        <w:t xml:space="preserve">               </w:t>
      </w:r>
      <w:proofErr w:type="spellStart"/>
      <w:r>
        <w:rPr>
          <w:i/>
          <w:sz w:val="28"/>
        </w:rPr>
        <w:t>с.Сливки</w:t>
      </w:r>
      <w:proofErr w:type="spellEnd"/>
      <w:r>
        <w:rPr>
          <w:i/>
          <w:sz w:val="28"/>
        </w:rPr>
        <w:t>, вул. Шевченка 157</w:t>
      </w:r>
    </w:p>
    <w:p w:rsidR="001B35CF" w:rsidRPr="0034604B" w:rsidRDefault="001B35CF" w:rsidP="001B35CF">
      <w:pPr>
        <w:pStyle w:val="aff"/>
        <w:tabs>
          <w:tab w:val="left" w:pos="3862"/>
        </w:tabs>
        <w:ind w:left="322"/>
        <w:rPr>
          <w:i/>
          <w:sz w:val="28"/>
        </w:rPr>
      </w:pPr>
      <w:r w:rsidRPr="0034604B">
        <w:rPr>
          <w:sz w:val="28"/>
        </w:rPr>
        <w:t>Строки</w:t>
      </w:r>
      <w:r w:rsidRPr="0034604B">
        <w:rPr>
          <w:spacing w:val="-7"/>
          <w:sz w:val="28"/>
        </w:rPr>
        <w:t xml:space="preserve"> </w:t>
      </w:r>
      <w:r w:rsidRPr="0034604B">
        <w:rPr>
          <w:sz w:val="28"/>
        </w:rPr>
        <w:t>проведення</w:t>
      </w:r>
      <w:r w:rsidRPr="0034604B">
        <w:rPr>
          <w:sz w:val="28"/>
        </w:rPr>
        <w:tab/>
        <w:t xml:space="preserve">               </w:t>
      </w:r>
      <w:r w:rsidRPr="0034604B">
        <w:rPr>
          <w:i/>
          <w:sz w:val="28"/>
        </w:rPr>
        <w:t>Березень-травень 2026 року</w:t>
      </w:r>
    </w:p>
    <w:p w:rsidR="001B35CF" w:rsidRPr="0034604B" w:rsidRDefault="001B35CF" w:rsidP="001B35CF">
      <w:pPr>
        <w:pStyle w:val="aff"/>
        <w:tabs>
          <w:tab w:val="left" w:pos="3862"/>
        </w:tabs>
        <w:ind w:right="-25"/>
        <w:rPr>
          <w:spacing w:val="-57"/>
          <w:sz w:val="28"/>
        </w:rPr>
      </w:pPr>
      <w:r w:rsidRPr="0034604B">
        <w:rPr>
          <w:sz w:val="28"/>
        </w:rPr>
        <w:t xml:space="preserve">     Розпорядчий</w:t>
      </w:r>
      <w:r w:rsidRPr="0034604B">
        <w:rPr>
          <w:spacing w:val="-6"/>
          <w:sz w:val="28"/>
        </w:rPr>
        <w:t xml:space="preserve"> </w:t>
      </w:r>
      <w:r w:rsidRPr="0034604B">
        <w:rPr>
          <w:sz w:val="28"/>
        </w:rPr>
        <w:t>документ</w:t>
      </w:r>
      <w:r w:rsidRPr="0034604B">
        <w:rPr>
          <w:sz w:val="28"/>
        </w:rPr>
        <w:tab/>
        <w:t xml:space="preserve">               </w:t>
      </w:r>
      <w:r w:rsidRPr="0034604B">
        <w:rPr>
          <w:i/>
          <w:sz w:val="28"/>
        </w:rPr>
        <w:t>Наказ по закладу від 01.09.2025 р. №_-о</w:t>
      </w:r>
      <w:r w:rsidRPr="0034604B">
        <w:rPr>
          <w:sz w:val="28"/>
        </w:rPr>
        <w:t xml:space="preserve">                            </w:t>
      </w:r>
    </w:p>
    <w:p w:rsidR="001B35CF" w:rsidRPr="0034604B" w:rsidRDefault="001B35CF" w:rsidP="001B35CF">
      <w:pPr>
        <w:pStyle w:val="aff"/>
        <w:tabs>
          <w:tab w:val="left" w:pos="3862"/>
        </w:tabs>
        <w:ind w:left="322" w:right="2679"/>
        <w:rPr>
          <w:i/>
          <w:sz w:val="28"/>
        </w:rPr>
      </w:pPr>
      <w:r w:rsidRPr="0034604B">
        <w:rPr>
          <w:sz w:val="28"/>
        </w:rPr>
        <w:t>Директор</w:t>
      </w:r>
      <w:r w:rsidRPr="0034604B">
        <w:rPr>
          <w:spacing w:val="-2"/>
          <w:sz w:val="28"/>
        </w:rPr>
        <w:t xml:space="preserve"> </w:t>
      </w:r>
      <w:r w:rsidRPr="0034604B">
        <w:rPr>
          <w:sz w:val="28"/>
        </w:rPr>
        <w:t>закладу</w:t>
      </w:r>
      <w:r w:rsidRPr="0034604B">
        <w:rPr>
          <w:spacing w:val="-9"/>
          <w:sz w:val="28"/>
        </w:rPr>
        <w:t xml:space="preserve"> </w:t>
      </w:r>
      <w:r w:rsidRPr="0034604B">
        <w:rPr>
          <w:sz w:val="28"/>
        </w:rPr>
        <w:t>освіти</w:t>
      </w:r>
      <w:r w:rsidRPr="0034604B">
        <w:rPr>
          <w:sz w:val="28"/>
        </w:rPr>
        <w:tab/>
        <w:t xml:space="preserve">               </w:t>
      </w:r>
      <w:r>
        <w:rPr>
          <w:i/>
          <w:sz w:val="28"/>
        </w:rPr>
        <w:t>Червак Оксана Миронівна</w:t>
      </w:r>
    </w:p>
    <w:p w:rsidR="001B35CF" w:rsidRPr="00B31E35" w:rsidRDefault="001B35CF" w:rsidP="001B35CF">
      <w:pPr>
        <w:pStyle w:val="aff"/>
        <w:rPr>
          <w:sz w:val="28"/>
        </w:rPr>
      </w:pPr>
    </w:p>
    <w:p w:rsidR="001B35CF" w:rsidRDefault="001B35CF" w:rsidP="001B35CF">
      <w:pPr>
        <w:pStyle w:val="aff"/>
        <w:ind w:left="322"/>
        <w:rPr>
          <w:sz w:val="28"/>
        </w:rPr>
      </w:pPr>
      <w:r w:rsidRPr="00B31E35">
        <w:rPr>
          <w:sz w:val="28"/>
        </w:rPr>
        <w:t>Особи,</w:t>
      </w:r>
      <w:r w:rsidRPr="00B31E35">
        <w:rPr>
          <w:spacing w:val="-6"/>
          <w:sz w:val="28"/>
        </w:rPr>
        <w:t xml:space="preserve"> </w:t>
      </w:r>
      <w:r w:rsidRPr="00B31E35">
        <w:rPr>
          <w:sz w:val="28"/>
        </w:rPr>
        <w:t>які</w:t>
      </w:r>
      <w:r w:rsidRPr="00B31E35">
        <w:rPr>
          <w:spacing w:val="-5"/>
          <w:sz w:val="28"/>
        </w:rPr>
        <w:t xml:space="preserve"> </w:t>
      </w:r>
      <w:r w:rsidRPr="00B31E35">
        <w:rPr>
          <w:sz w:val="28"/>
        </w:rPr>
        <w:t>брали</w:t>
      </w:r>
      <w:r w:rsidRPr="00B31E35">
        <w:rPr>
          <w:spacing w:val="-4"/>
          <w:sz w:val="28"/>
        </w:rPr>
        <w:t xml:space="preserve"> </w:t>
      </w:r>
      <w:r w:rsidRPr="00B31E35">
        <w:rPr>
          <w:sz w:val="28"/>
        </w:rPr>
        <w:t>участь у</w:t>
      </w:r>
      <w:r w:rsidRPr="00B31E35">
        <w:rPr>
          <w:spacing w:val="-10"/>
          <w:sz w:val="28"/>
        </w:rPr>
        <w:t xml:space="preserve"> </w:t>
      </w:r>
      <w:r w:rsidRPr="00B31E35">
        <w:rPr>
          <w:sz w:val="28"/>
        </w:rPr>
        <w:t>проведенні</w:t>
      </w:r>
      <w:r w:rsidRPr="00B31E35">
        <w:rPr>
          <w:spacing w:val="-5"/>
          <w:sz w:val="28"/>
        </w:rPr>
        <w:t xml:space="preserve"> </w:t>
      </w:r>
      <w:proofErr w:type="spellStart"/>
      <w:r w:rsidRPr="00B31E35">
        <w:rPr>
          <w:sz w:val="28"/>
        </w:rPr>
        <w:t>самооцінювання</w:t>
      </w:r>
      <w:proofErr w:type="spellEnd"/>
      <w:r w:rsidRPr="00B31E35">
        <w:rPr>
          <w:sz w:val="28"/>
        </w:rPr>
        <w:t>: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color w:val="FF0000"/>
          <w:sz w:val="28"/>
        </w:rPr>
        <w:t>Червак О.М.</w:t>
      </w:r>
      <w:r>
        <w:rPr>
          <w:sz w:val="28"/>
        </w:rPr>
        <w:t>, директор закладу освіти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color w:val="FF0000"/>
          <w:sz w:val="28"/>
        </w:rPr>
        <w:t>Кузь О.Б.</w:t>
      </w:r>
      <w:r>
        <w:rPr>
          <w:sz w:val="28"/>
        </w:rPr>
        <w:t>, заступник директора з НВР, координатор робочої групи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color w:val="FF0000"/>
          <w:sz w:val="28"/>
        </w:rPr>
        <w:t>Макар І.Б.</w:t>
      </w:r>
      <w:r>
        <w:rPr>
          <w:sz w:val="28"/>
        </w:rPr>
        <w:t>, вчитель англійської мови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proofErr w:type="spellStart"/>
      <w:r>
        <w:rPr>
          <w:color w:val="FF0000"/>
          <w:sz w:val="28"/>
        </w:rPr>
        <w:t>Шолопак</w:t>
      </w:r>
      <w:proofErr w:type="spellEnd"/>
      <w:r>
        <w:rPr>
          <w:color w:val="FF0000"/>
          <w:sz w:val="28"/>
        </w:rPr>
        <w:t xml:space="preserve"> Р.М.</w:t>
      </w:r>
      <w:r>
        <w:rPr>
          <w:sz w:val="28"/>
        </w:rPr>
        <w:t>, практичний психолог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proofErr w:type="spellStart"/>
      <w:r>
        <w:rPr>
          <w:color w:val="FF0000"/>
          <w:sz w:val="28"/>
        </w:rPr>
        <w:t>Федоришин</w:t>
      </w:r>
      <w:proofErr w:type="spellEnd"/>
      <w:r>
        <w:rPr>
          <w:color w:val="FF0000"/>
          <w:sz w:val="28"/>
        </w:rPr>
        <w:t xml:space="preserve"> Л.М.</w:t>
      </w:r>
      <w:r>
        <w:rPr>
          <w:sz w:val="28"/>
        </w:rPr>
        <w:t>, вчитель української мови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color w:val="FF0000"/>
          <w:sz w:val="28"/>
        </w:rPr>
        <w:t>Приймак І.В.</w:t>
      </w:r>
      <w:r>
        <w:rPr>
          <w:sz w:val="28"/>
        </w:rPr>
        <w:t>, голова профспілки закладу освіти, педагог-організатор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color w:val="FF0000"/>
          <w:sz w:val="28"/>
        </w:rPr>
        <w:t>Вагилевич Г.М.</w:t>
      </w:r>
      <w:r>
        <w:rPr>
          <w:sz w:val="28"/>
        </w:rPr>
        <w:t>, голова ШМО вчителів природничо-математичних дисциплін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proofErr w:type="spellStart"/>
      <w:r>
        <w:rPr>
          <w:sz w:val="28"/>
        </w:rPr>
        <w:t>Федорчак</w:t>
      </w:r>
      <w:proofErr w:type="spellEnd"/>
      <w:r>
        <w:rPr>
          <w:sz w:val="28"/>
        </w:rPr>
        <w:t xml:space="preserve"> М.О., вчитель української мови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proofErr w:type="spellStart"/>
      <w:r>
        <w:rPr>
          <w:color w:val="FF0000"/>
          <w:sz w:val="28"/>
        </w:rPr>
        <w:t>Яцишин</w:t>
      </w:r>
      <w:proofErr w:type="spellEnd"/>
      <w:r>
        <w:rPr>
          <w:color w:val="FF0000"/>
          <w:sz w:val="28"/>
        </w:rPr>
        <w:t xml:space="preserve"> Я.С.</w:t>
      </w:r>
      <w:r>
        <w:rPr>
          <w:sz w:val="28"/>
        </w:rPr>
        <w:t>, вчитель математики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proofErr w:type="spellStart"/>
      <w:r>
        <w:rPr>
          <w:color w:val="FF0000"/>
          <w:sz w:val="28"/>
        </w:rPr>
        <w:t>Андрейчук</w:t>
      </w:r>
      <w:proofErr w:type="spellEnd"/>
      <w:r>
        <w:rPr>
          <w:color w:val="FF0000"/>
          <w:sz w:val="28"/>
        </w:rPr>
        <w:t xml:space="preserve"> Н.О.</w:t>
      </w:r>
      <w:r>
        <w:rPr>
          <w:sz w:val="28"/>
        </w:rPr>
        <w:t>, член батьківського комітету 9 класу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Вагилевич Т.Р., голова батьківської ради закладу освіти</w:t>
      </w:r>
    </w:p>
    <w:p w:rsidR="001B35CF" w:rsidRDefault="001B35CF" w:rsidP="001B35CF">
      <w:pPr>
        <w:pStyle w:val="aff1"/>
        <w:spacing w:before="0" w:beforeAutospacing="0" w:after="0" w:afterAutospacing="0"/>
        <w:jc w:val="both"/>
        <w:rPr>
          <w:sz w:val="28"/>
        </w:rPr>
      </w:pPr>
      <w:r>
        <w:rPr>
          <w:color w:val="FF0000"/>
          <w:sz w:val="28"/>
        </w:rPr>
        <w:t>Іванів Х.М.</w:t>
      </w:r>
      <w:r>
        <w:rPr>
          <w:sz w:val="28"/>
        </w:rPr>
        <w:t>, член учнівського самоврядування закладу</w:t>
      </w:r>
    </w:p>
    <w:p w:rsidR="00BB55B7" w:rsidRDefault="00BB55B7" w:rsidP="0065087D">
      <w:pPr>
        <w:spacing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</w:rPr>
      </w:pPr>
    </w:p>
    <w:tbl>
      <w:tblPr>
        <w:tblStyle w:val="aa"/>
        <w:tblW w:w="10804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8932"/>
      </w:tblGrid>
      <w:tr w:rsidR="00BB55B7" w:rsidTr="00907267">
        <w:trPr>
          <w:trHeight w:val="2171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Нормативно-правова база</w:t>
            </w:r>
          </w:p>
          <w:p w:rsidR="00BB55B7" w:rsidRDefault="00BB55B7" w:rsidP="0005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4" w:line="240" w:lineRule="auto"/>
              <w:ind w:right="1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Накази МОН України: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0"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«Про затвердження Критеріїв оцінювання навчальних досягнень учнів (вихованців) у  системі загальної середньої освіти» від 13.04.2011 року № 329;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114" w:right="117" w:firstLine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затвердження методичних рекомендацій щодо оцінювання результатів навчання учнів 1 - 4 класів закладів загальної середньої освіти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 13 липня 2021 року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55B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114" w:right="117" w:firstLine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затвердження рекомендацій щодо оцінювання результатів навчання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від 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02.08.2024  № 1093</w:t>
            </w:r>
          </w:p>
        </w:tc>
      </w:tr>
      <w:tr w:rsidR="00BB55B7" w:rsidTr="002735A6">
        <w:trPr>
          <w:trHeight w:val="873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Матеріали  </w:t>
            </w:r>
          </w:p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щодо даного  </w:t>
            </w:r>
          </w:p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питання</w:t>
            </w:r>
          </w:p>
        </w:tc>
        <w:tc>
          <w:tcPr>
            <w:tcW w:w="8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P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117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Матеріали коригування семестрового оцінювання учнів </w:t>
            </w:r>
          </w:p>
          <w:p w:rsidR="00BB55B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117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батьків учнів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навчальних досягнень учнів</w:t>
            </w:r>
          </w:p>
        </w:tc>
      </w:tr>
      <w:tr w:rsidR="00BB55B7" w:rsidTr="002735A6">
        <w:trPr>
          <w:trHeight w:val="877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Діяльність  </w:t>
            </w:r>
          </w:p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закладу з  </w:t>
            </w:r>
          </w:p>
          <w:p w:rsidR="00BB55B7" w:rsidRDefault="00BB55B7" w:rsidP="00BB5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даного питання </w:t>
            </w:r>
          </w:p>
        </w:tc>
        <w:tc>
          <w:tcPr>
            <w:tcW w:w="8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5B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5" w:right="117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Висвітлення даного питання під час педагогічних рад, нарад при директорові,  засіданні методичних об’єднань, оприлюднення на сайті навчального закладу,  навчальних кабінетах</w:t>
            </w:r>
          </w:p>
        </w:tc>
      </w:tr>
    </w:tbl>
    <w:p w:rsidR="00BB55B7" w:rsidRPr="0034604B" w:rsidRDefault="00BB55B7" w:rsidP="0065087D">
      <w:pPr>
        <w:spacing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</w:rPr>
      </w:pPr>
    </w:p>
    <w:p w:rsidR="00B06EC9" w:rsidRPr="0065087D" w:rsidRDefault="00B06EC9" w:rsidP="006508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10174" w:type="dxa"/>
        <w:tblInd w:w="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2"/>
        <w:gridCol w:w="2838"/>
        <w:gridCol w:w="3453"/>
        <w:gridCol w:w="1961"/>
      </w:tblGrid>
      <w:tr w:rsidR="00907267" w:rsidTr="00907267">
        <w:trPr>
          <w:trHeight w:val="2859"/>
        </w:trPr>
        <w:tc>
          <w:tcPr>
            <w:tcW w:w="1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Вимога/правило  організації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освітніх і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управлінських  процесів закладу  освіти та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внутрішньої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системи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забезпечення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якості освіти</w:t>
            </w: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Критерії оцінювання 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Індикатори оцінювання 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75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 збору  інформації</w:t>
            </w:r>
          </w:p>
        </w:tc>
      </w:tr>
      <w:tr w:rsidR="00907267" w:rsidTr="00907267">
        <w:trPr>
          <w:trHeight w:val="1174"/>
        </w:trPr>
        <w:tc>
          <w:tcPr>
            <w:tcW w:w="19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Наявність  відкритої,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прозорої і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зрозумілої для  здобувачів освіти  системи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оцінювання їх  навчальних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досягнень</w:t>
            </w:r>
          </w:p>
        </w:tc>
        <w:tc>
          <w:tcPr>
            <w:tcW w:w="283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-9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 Здобувачі освіти  отримують від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29" w:right="-9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педагогічних працівників  інформацію про критерії,  правила та процедури  оцінювання навчальних  досягнень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2.1.1.1. У закладі оприлюднено  критерії, правила та процедури  оцінювання навчальних досягнень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18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2.1.1.1. Вивчення  документації,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29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  <w:tr w:rsidR="00907267" w:rsidTr="00907267">
        <w:trPr>
          <w:trHeight w:val="1187"/>
        </w:trPr>
        <w:tc>
          <w:tcPr>
            <w:tcW w:w="19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" w:right="42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2.1.1.2. Частка здобувачів освіти, які в  закладі освіти отримують інформацію  про критерії, правила і процедури  оцінювання навчальних досягнень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2.1.1.2.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Опитування</w:t>
            </w:r>
          </w:p>
        </w:tc>
      </w:tr>
      <w:tr w:rsidR="00907267" w:rsidTr="00907267">
        <w:trPr>
          <w:trHeight w:val="1419"/>
        </w:trPr>
        <w:tc>
          <w:tcPr>
            <w:tcW w:w="19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-9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 Система оцінювання  в закладі освіти сприяє  реалізації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29" w:right="-9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компетентнісного підходу  до навчання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2.1.2.1. Частка педагогічних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працівників, які застосовують систему  оцінювання, спрямовану на реалізацію компетентнісного підходу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2.1.2.1.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</w:t>
            </w:r>
          </w:p>
        </w:tc>
      </w:tr>
      <w:tr w:rsidR="00907267" w:rsidTr="00907267">
        <w:trPr>
          <w:trHeight w:val="1420"/>
        </w:trPr>
        <w:tc>
          <w:tcPr>
            <w:tcW w:w="19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-9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2.1.3. Здобувачі освіти  вважають оцінювання  результатів навчання  справедливим і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об’єктивним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2.1.3.1. Частка здобувачів освіти, які  вважають оцінювання результатів їх  навчання у закладі освіти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7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справедливим і об’єктивним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2.1.3.1.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Опитування</w:t>
            </w:r>
          </w:p>
        </w:tc>
      </w:tr>
      <w:tr w:rsidR="00907267" w:rsidTr="00907267">
        <w:trPr>
          <w:trHeight w:val="1144"/>
        </w:trPr>
        <w:tc>
          <w:tcPr>
            <w:tcW w:w="19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Систематичне відстеження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результатів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навчання кожного учня та надання  йому (за потреби)  підтримки в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освітньому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</w:t>
            </w: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-9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2.2.1. У закладі освіти  здійснюється аналіз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29" w:right="-9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результатів навчання  здобувачів освіти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2.2.1.1. У закладі проводяться  внутрішні моніторинги результатів  навчання здобувачів освіти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18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2.2.1.1. Вивчення  документації</w:t>
            </w:r>
          </w:p>
        </w:tc>
      </w:tr>
      <w:tr w:rsidR="00907267" w:rsidTr="00907267">
        <w:trPr>
          <w:trHeight w:val="1697"/>
        </w:trPr>
        <w:tc>
          <w:tcPr>
            <w:tcW w:w="19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 У закладі освіти  впроваджується система  формувального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2.2.2.1. Частка педагогічних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працівників використовує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" w:right="42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формувальне оцінювання у своїй  роботі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2.2.2.1.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7" w:right="18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Спостереження,  вивчення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24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документації,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3" w:right="1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вивчення та аналіз учнівських робіт</w:t>
            </w:r>
          </w:p>
        </w:tc>
      </w:tr>
      <w:tr w:rsidR="00907267" w:rsidTr="00907267">
        <w:trPr>
          <w:trHeight w:val="1697"/>
        </w:trPr>
        <w:tc>
          <w:tcPr>
            <w:tcW w:w="19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Спрямованість  системи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оцінювання на  формування в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освіти  відповідальності  за результати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свого навчання,  здатність до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2.3.1 Заклад освіти сприяє  формуванню в здобувачів  освіти відповідального  ставлення до результатів  навчання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2" w:right="28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2.3.1.1 Здобувачі освіти мають  можливість вибору виду діяльності, у  закладі діє учнівське самоврядування,  проводиться профорієнтаційна робота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2.3.1.1. Вивчення  документації,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  <w:tr w:rsidR="00907267" w:rsidTr="00907267">
        <w:trPr>
          <w:trHeight w:val="1697"/>
        </w:trPr>
        <w:tc>
          <w:tcPr>
            <w:tcW w:w="19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2.3.1.2. Частка вчителів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" w:right="-43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використовують у своїй роботі чіткі та зрозумілі критерії оцінювання  навчальних досягнень учнів.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Формувальне оцінювання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2.3.1.2. Вивчення  документації,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  <w:tr w:rsidR="00907267" w:rsidTr="00907267">
        <w:trPr>
          <w:trHeight w:val="1697"/>
        </w:trPr>
        <w:tc>
          <w:tcPr>
            <w:tcW w:w="19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 Заклад освіти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забезпечує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самооцінювання та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взаємооцінювання учнів</w:t>
            </w:r>
          </w:p>
        </w:tc>
        <w:tc>
          <w:tcPr>
            <w:tcW w:w="3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2.3.2.1. Частка педагогічних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" w:right="156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працівників, які застосовують  самооцінювання і взаємооцінювання  здобувачів освіти</w:t>
            </w:r>
          </w:p>
        </w:tc>
        <w:tc>
          <w:tcPr>
            <w:tcW w:w="1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2.1.2.1.  </w:t>
            </w:r>
          </w:p>
          <w:p w:rsidR="00907267" w:rsidRDefault="00907267" w:rsidP="00907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</w:tbl>
    <w:p w:rsidR="00B06EC9" w:rsidRDefault="00B06E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06EC9" w:rsidRDefault="00B06E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06EC9" w:rsidRPr="002735A6" w:rsidRDefault="006508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3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Діагностична картка  </w:t>
      </w:r>
    </w:p>
    <w:p w:rsidR="00B06EC9" w:rsidRDefault="006508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5A6">
        <w:rPr>
          <w:rFonts w:ascii="Times New Roman" w:eastAsia="Times New Roman" w:hAnsi="Times New Roman" w:cs="Times New Roman"/>
          <w:color w:val="000000"/>
          <w:sz w:val="24"/>
          <w:szCs w:val="24"/>
        </w:rPr>
        <w:t>Оцінювання якості освітньої діяльності за напрямом «</w:t>
      </w:r>
      <w:r w:rsidR="00532D7E" w:rsidRPr="00532D7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оцінювання  здобувачів освіти</w:t>
      </w:r>
      <w:r w:rsidRPr="00273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532D7E" w:rsidRPr="002735A6" w:rsidRDefault="00532D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923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5"/>
        <w:gridCol w:w="1267"/>
        <w:gridCol w:w="1267"/>
        <w:gridCol w:w="1608"/>
        <w:gridCol w:w="1276"/>
      </w:tblGrid>
      <w:tr w:rsidR="00532D7E" w:rsidTr="00532D7E">
        <w:trPr>
          <w:trHeight w:val="993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Критерії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Високий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Достатній 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51" w:righ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Вимагає  </w:t>
            </w:r>
          </w:p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-51" w:righ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покращення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Низький </w:t>
            </w:r>
          </w:p>
        </w:tc>
      </w:tr>
      <w:tr w:rsidR="00532D7E" w:rsidTr="00532D7E">
        <w:trPr>
          <w:trHeight w:val="561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Критерій 2.1.1. Здобувачі освіти отримують від педагогічних працівників  інформацію про критерії, правила та процедури оцінювання навчальних досягнень</w:t>
            </w:r>
          </w:p>
        </w:tc>
      </w:tr>
      <w:tr w:rsidR="00532D7E" w:rsidTr="00532D7E">
        <w:trPr>
          <w:trHeight w:val="837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Оприлюднення у закладі освіти  </w:t>
            </w:r>
          </w:p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 про критерії оцінювання  навчальних досягнень учнів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1B35CF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1390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Систематично інформуються учні про  критерії оцінювання навчальних  досягнень при виконанні обов’язкових  видів роботи, різних організаційних  формах навчальних занять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1B35CF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Розуміння учнями пропонованих  критеріїв оцінювання.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1B35CF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Учні вважають оцінювання навчальних  досягнень у закладі освіти справедливим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1B35CF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2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2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Інформування учнів і батьків про  правила і процедури оцінювання з  предмету або курсу (спецкурсу, курсу за  вибором)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1B35CF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2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F87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711BC6">
        <w:trPr>
          <w:trHeight w:val="564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Критерій 2.1.2. Система оцінювання в закладі освіти сприяє реалізації  компетентнісного підходу до навчання</w:t>
            </w: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Спрямування системи оцінювання  навчальних досягнень учнів на перевірку  рівня оволодіння учнями ключовими  компетентностями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 xml:space="preserve">+ 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Присутність у системі методичної роботи  закладу освіти напрям, який забезпечує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вивчення питань компетентнісного підходу при оцінювання навчальних  досягнень учнів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A4469F">
        <w:trPr>
          <w:trHeight w:val="564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Критерій 2.1.3. Здобувачі освіти вважають оцінювання результатів навчання  справедливим і об’єктивним</w:t>
            </w: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Використання у закладі освіти  </w:t>
            </w:r>
          </w:p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формувального оцінювання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 xml:space="preserve">+ 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Об’єктивність оцінювання учнів їх  навчальних досягнень у закладі освіти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 xml:space="preserve">+ 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DA621B">
        <w:trPr>
          <w:trHeight w:val="564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Критерій 2.2.1. У закладі освіти здійснюється аналіз результатів навчання здобувачів  освіти</w:t>
            </w: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Здійснення внутрішнього моніторингу у  закладі освіти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Вдосконалення освітньої діяльності за  результатами проведених моніторингів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D42818">
        <w:trPr>
          <w:trHeight w:val="564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Критерій 2.2.2. У закладі освіти впроваджується система формувального оцінювання</w:t>
            </w: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 вчителями формувального  оцінювання у своїй роботі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Відстеження прогресу у навчальних  досягненнях здобувачів освіти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Впровадження формувального  </w:t>
            </w:r>
          </w:p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 в освітній процес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D7E" w:rsidTr="00246974">
        <w:trPr>
          <w:trHeight w:val="564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Критерій 2.3.1 Закладу освіти сприяє формуванню в учнів відповідального ставлення  до результатів навчання</w:t>
            </w: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Можливість вибору різних видів  діяльності здобувачів освіти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 учителями формувального  оцінювання у своїй роботі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у школі учнівського  </w:t>
            </w:r>
          </w:p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самоврядування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+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Здійснення у закладі системної  </w:t>
            </w:r>
          </w:p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профорієнтаційної роботи 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 учителями чітких та  зрозумілих критеріїв оцінювання  навчальних досягнень здобувачів освіти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FB1A10">
        <w:trPr>
          <w:trHeight w:val="564"/>
        </w:trPr>
        <w:tc>
          <w:tcPr>
            <w:tcW w:w="992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Критерій 2.3.2 Заклад освіти забезпечує самооцінювання та взаємооцінювання учнів</w:t>
            </w: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Учителі застосовують у своїй роботі  самооцінювання і взаємооцінювання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здобувачів освіти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Наявність чітких критеріїв оцінювання  навчальних досягнень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AB48D7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  <w:tr w:rsidR="00532D7E" w:rsidTr="00532D7E">
        <w:trPr>
          <w:trHeight w:val="564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Присутність у системі методичної роботи  закладу освіти напряму, який забезпечує </w:t>
            </w:r>
            <w:r w:rsidRPr="00532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вивчення питань компетентнісного  підходу при оцінювання навчальних  досягнень учнів</w:t>
            </w: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+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D7E" w:rsidRDefault="00532D7E" w:rsidP="0053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</w:p>
        </w:tc>
      </w:tr>
    </w:tbl>
    <w:p w:rsidR="00B06EC9" w:rsidRDefault="00B06E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06EC9" w:rsidRDefault="006508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right="195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Перспективне планування, визначення шляхів удосконалення  </w:t>
      </w:r>
    </w:p>
    <w:p w:rsidR="00B06EC9" w:rsidRDefault="006508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забезпечення якості освіти з даного критерію</w:t>
      </w:r>
    </w:p>
    <w:p w:rsidR="00B06EC9" w:rsidRDefault="00B06E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291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0"/>
        <w:gridCol w:w="6523"/>
        <w:gridCol w:w="1958"/>
      </w:tblGrid>
      <w:tr w:rsidR="00C3255E" w:rsidRPr="00C3255E" w:rsidTr="00C3255E">
        <w:trPr>
          <w:trHeight w:val="561"/>
        </w:trPr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Проблемні  </w:t>
            </w:r>
          </w:p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питання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Заходи 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Термін  </w:t>
            </w:r>
          </w:p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виконання </w:t>
            </w:r>
          </w:p>
        </w:tc>
      </w:tr>
      <w:tr w:rsidR="00C3255E" w:rsidRPr="00C3255E" w:rsidTr="00C3255E">
        <w:trPr>
          <w:trHeight w:val="562"/>
        </w:trPr>
        <w:tc>
          <w:tcPr>
            <w:tcW w:w="18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8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Розробити адаптовані критерії оцінювання з навчальних  предметів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840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20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моніторинг системи оцінювання вчителів через  спостереження за проведенням навчальних занять, вивчення  оприлюднених критеріїв оцінювання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837"/>
        </w:trPr>
        <w:tc>
          <w:tcPr>
            <w:tcW w:w="18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науково-педагогічний семінар з теми  «Впровадження компетентнісного підходу оцінювання  навчальних досягнень учнів»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561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науково-педагогічний семінар з теми «Ефективні  шляхи подолання освітніх втрат»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561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Здійснити удосконалення системи оцінювання з окремих  предметів (курсів) за результатами опитування учнів, батьків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837"/>
        </w:trPr>
        <w:tc>
          <w:tcPr>
            <w:tcW w:w="18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2.2.1.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Систематично здійснювати внутрішні моніторинги та  оформляти аналітичні матеріали за результатами  дослідження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1113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Організувати ефективну самоосвітню діяльність  педагогічних працівників з метою вдосконалення освітньої  діяльності у закладі, впровадити систему планування  самоосвіти та аналіз звітів про її виконання.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1113"/>
        </w:trPr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Відслідковувати та проаналізувати прогрес навчальних  досягнень здобувачів освіти під час здійснення  формувального оцінювання шляхом співпраці з батьками,  посилити роль щоденника.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840"/>
        </w:trPr>
        <w:tc>
          <w:tcPr>
            <w:tcW w:w="18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Вивчати та впроваджувати в практику засади формування  індивідуальної траєкторії навчання і розвитку здобувачів  освіти з метою подолання освітніх втрат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837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5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Продовжити здійснення профорієнтаційної роботи у закладі  з залученням представників вищих навчальних закладів,  організацій та промислових підприємств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837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Інформувати здобувачів освіти та батьків про критерії  оцінювання навчальних досягнень, розробити зрозумілі  критерії та адаптувати їх під види діяльності на уроці. 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3255E" w:rsidRPr="00C3255E" w:rsidTr="00C3255E">
        <w:trPr>
          <w:trHeight w:val="561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Pr="00C3255E" w:rsidRDefault="00C3255E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5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Посилити роль учнівського самоврядування, мотивувати  дітей до навчання.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255E" w:rsidRDefault="00C3255E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EE49F8" w:rsidRPr="00C3255E" w:rsidTr="00C3255E">
        <w:trPr>
          <w:trHeight w:val="562"/>
        </w:trPr>
        <w:tc>
          <w:tcPr>
            <w:tcW w:w="18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Pr="00C3255E" w:rsidRDefault="00EE49F8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 </w:t>
            </w: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Pr="00C3255E" w:rsidRDefault="00EE49F8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4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Використовувати елементи альтернативного оцінювання  уроку здобувачами освіти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Default="00EE49F8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EE49F8" w:rsidRPr="00C3255E" w:rsidTr="00C3255E">
        <w:trPr>
          <w:trHeight w:val="561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Pr="00C3255E" w:rsidRDefault="00EE49F8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Pr="00C3255E" w:rsidRDefault="00EE49F8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2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Надавати допомогу здобувачам освіти у процесі  самооцінювання навчальної діяльності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Default="00EE49F8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EE49F8" w:rsidRPr="00C3255E" w:rsidTr="00C3255E">
        <w:trPr>
          <w:trHeight w:val="564"/>
        </w:trPr>
        <w:tc>
          <w:tcPr>
            <w:tcW w:w="18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Pr="00C3255E" w:rsidRDefault="00EE49F8" w:rsidP="00C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Pr="00C3255E" w:rsidRDefault="00EE49F8" w:rsidP="00EE49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3"/>
              </w:tabs>
              <w:spacing w:line="240" w:lineRule="auto"/>
              <w:ind w:left="118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Надавати допомогу здобувачам освіти у надолуженні  матеріалу з усіх предметів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49F8" w:rsidRDefault="00EE49F8" w:rsidP="00C3255E">
            <w:pPr>
              <w:jc w:val="center"/>
            </w:pP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 н.</w:t>
            </w:r>
            <w:r w:rsidRPr="005A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</w:tbl>
    <w:p w:rsidR="00B06EC9" w:rsidRDefault="00B06E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6EC9">
      <w:pgSz w:w="11900" w:h="16820"/>
      <w:pgMar w:top="542" w:right="506" w:bottom="595" w:left="49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EB37239-26A2-4FA0-86AF-14B2DA3BACA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3953411-5CD6-4F43-AA3B-153A4E6674D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ED63C89-6B24-4EE9-84A0-F6AB7472C3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C9"/>
    <w:rsid w:val="000539F2"/>
    <w:rsid w:val="001B35CF"/>
    <w:rsid w:val="002735A6"/>
    <w:rsid w:val="00532D7E"/>
    <w:rsid w:val="0065087D"/>
    <w:rsid w:val="007A6E0E"/>
    <w:rsid w:val="00907267"/>
    <w:rsid w:val="00AB48D7"/>
    <w:rsid w:val="00B06EC9"/>
    <w:rsid w:val="00BB55B7"/>
    <w:rsid w:val="00C3255E"/>
    <w:rsid w:val="00E95F45"/>
    <w:rsid w:val="00EE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2086"/>
  <w15:docId w15:val="{E27A5586-AEE6-42E4-B54A-5197A5F7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paragraph" w:styleId="aff">
    <w:name w:val="Body Text"/>
    <w:basedOn w:val="a"/>
    <w:link w:val="aff0"/>
    <w:uiPriority w:val="1"/>
    <w:qFormat/>
    <w:rsid w:val="0065087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65087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f1">
    <w:name w:val="Normal (Web)"/>
    <w:basedOn w:val="a"/>
    <w:uiPriority w:val="99"/>
    <w:semiHidden/>
    <w:unhideWhenUsed/>
    <w:rsid w:val="001B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6486</Words>
  <Characters>3698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Галинка</dc:creator>
  <cp:lastModifiedBy>AdminSM</cp:lastModifiedBy>
  <cp:revision>2</cp:revision>
  <dcterms:created xsi:type="dcterms:W3CDTF">2026-07-03T20:20:00Z</dcterms:created>
  <dcterms:modified xsi:type="dcterms:W3CDTF">2026-07-03T20:20:00Z</dcterms:modified>
</cp:coreProperties>
</file>